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60165E7" w14:paraId="7684EE9D" wp14:textId="5AD6D71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>
        <w:drawing>
          <wp:inline xmlns:wp14="http://schemas.microsoft.com/office/word/2010/wordprocessingDrawing" wp14:editId="560165E7" wp14:anchorId="769EDAA8">
            <wp:extent cx="5715000" cy="800100"/>
            <wp:effectExtent l="0" t="0" r="0" b="0"/>
            <wp:docPr id="124996148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93239f24d0a41c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560165E7" w14:paraId="3481009B" wp14:textId="29904CB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xmlns:wp14="http://schemas.microsoft.com/office/word/2010/wordml" w:rsidP="560165E7" w14:paraId="5E23E886" wp14:textId="20FE71FC">
      <w:pPr>
        <w:pStyle w:val="Normal"/>
      </w:pPr>
      <w:r w:rsidRPr="560165E7" w:rsidR="560165E7">
        <w:rPr>
          <w:rFonts w:ascii="Calibri" w:hAnsi="Calibri" w:eastAsia="Calibri" w:cs="Calibri"/>
          <w:noProof w:val="0"/>
          <w:sz w:val="22"/>
          <w:szCs w:val="22"/>
          <w:lang w:val="sv-SE"/>
        </w:rPr>
        <w:t>1. Upprop och fullmaktsgranskning samt fastställande av röstlängd för stämman på grundval av den röstlängd som DSF:s styrelse har upprättat för NVDSF.</w:t>
      </w:r>
    </w:p>
    <w:p xmlns:wp14="http://schemas.microsoft.com/office/word/2010/wordml" w:rsidP="560165E7" w14:paraId="75C4C48E" wp14:textId="732F0E93">
      <w:pPr>
        <w:pStyle w:val="Normal"/>
      </w:pPr>
      <w:r w:rsidRPr="560165E7" w:rsidR="560165E7">
        <w:rPr>
          <w:rFonts w:ascii="Calibri" w:hAnsi="Calibri" w:eastAsia="Calibri" w:cs="Calibri"/>
          <w:noProof w:val="0"/>
          <w:sz w:val="22"/>
          <w:szCs w:val="22"/>
          <w:lang w:val="sv-SE"/>
        </w:rPr>
        <w:t>2. Val av mötesfunktionärer: a) Ordförande b) Sekreterare c) Två justerare, att jämte ordförande justera stämmans protokoll d) Erforderligt antal rösträknare</w:t>
      </w:r>
    </w:p>
    <w:p xmlns:wp14="http://schemas.microsoft.com/office/word/2010/wordml" w:rsidP="560165E7" w14:paraId="72B12413" wp14:textId="0AE15A4C">
      <w:pPr>
        <w:pStyle w:val="Normal"/>
      </w:pPr>
      <w:r w:rsidRPr="560165E7" w:rsidR="560165E7">
        <w:rPr>
          <w:rFonts w:ascii="Calibri" w:hAnsi="Calibri" w:eastAsia="Calibri" w:cs="Calibri"/>
          <w:noProof w:val="0"/>
          <w:sz w:val="22"/>
          <w:szCs w:val="22"/>
          <w:lang w:val="sv-SE"/>
        </w:rPr>
        <w:t>3. Fråga om kallelse till stämman har skett i den ordning 2 kap 1 § föreskriver.</w:t>
      </w:r>
    </w:p>
    <w:p xmlns:wp14="http://schemas.microsoft.com/office/word/2010/wordml" w:rsidP="560165E7" w14:paraId="32F01A86" wp14:textId="39C11BCD">
      <w:pPr>
        <w:pStyle w:val="Normal"/>
      </w:pPr>
      <w:r w:rsidRPr="560165E7" w:rsidR="560165E7">
        <w:rPr>
          <w:rFonts w:ascii="Calibri" w:hAnsi="Calibri" w:eastAsia="Calibri" w:cs="Calibri"/>
          <w:noProof w:val="0"/>
          <w:sz w:val="22"/>
          <w:szCs w:val="22"/>
          <w:lang w:val="sv-SE"/>
        </w:rPr>
        <w:t>4. Fastställande av föredragningslista för stämman.</w:t>
      </w:r>
    </w:p>
    <w:p xmlns:wp14="http://schemas.microsoft.com/office/word/2010/wordml" w:rsidP="560165E7" w14:paraId="3F41DD9E" wp14:textId="12C9060E">
      <w:pPr>
        <w:pStyle w:val="Normal"/>
      </w:pPr>
      <w:r w:rsidRPr="560165E7" w:rsidR="560165E7">
        <w:rPr>
          <w:rFonts w:ascii="Calibri" w:hAnsi="Calibri" w:eastAsia="Calibri" w:cs="Calibri"/>
          <w:noProof w:val="0"/>
          <w:sz w:val="22"/>
          <w:szCs w:val="22"/>
          <w:lang w:val="sv-SE"/>
        </w:rPr>
        <w:t>5. Styrelsens verksamhetsberättelse med årsredovisning (årsbokslut).</w:t>
      </w:r>
    </w:p>
    <w:p xmlns:wp14="http://schemas.microsoft.com/office/word/2010/wordml" w:rsidP="560165E7" w14:paraId="1C409D7B" wp14:textId="629FEF7A">
      <w:pPr>
        <w:pStyle w:val="Normal"/>
      </w:pPr>
      <w:r w:rsidRPr="560165E7" w:rsidR="560165E7">
        <w:rPr>
          <w:rFonts w:ascii="Calibri" w:hAnsi="Calibri" w:eastAsia="Calibri" w:cs="Calibri"/>
          <w:noProof w:val="0"/>
          <w:sz w:val="22"/>
          <w:szCs w:val="22"/>
          <w:lang w:val="sv-SE"/>
        </w:rPr>
        <w:t>6. Revisorernas berättelser.</w:t>
      </w:r>
    </w:p>
    <w:p xmlns:wp14="http://schemas.microsoft.com/office/word/2010/wordml" w:rsidP="560165E7" w14:paraId="1616EB84" wp14:textId="63DDCD8A">
      <w:pPr>
        <w:pStyle w:val="Normal"/>
      </w:pPr>
      <w:r w:rsidRPr="560165E7" w:rsidR="560165E7">
        <w:rPr>
          <w:rFonts w:ascii="Calibri" w:hAnsi="Calibri" w:eastAsia="Calibri" w:cs="Calibri"/>
          <w:noProof w:val="0"/>
          <w:sz w:val="22"/>
          <w:szCs w:val="22"/>
          <w:lang w:val="sv-SE"/>
        </w:rPr>
        <w:t>7. Fråga om styrelsens ansvarsfrihet.</w:t>
      </w:r>
    </w:p>
    <w:p xmlns:wp14="http://schemas.microsoft.com/office/word/2010/wordml" w:rsidP="560165E7" w14:paraId="3BB81478" wp14:textId="418A0C3E">
      <w:pPr>
        <w:pStyle w:val="Normal"/>
      </w:pPr>
      <w:r w:rsidRPr="560165E7" w:rsidR="560165E7">
        <w:rPr>
          <w:rFonts w:ascii="Calibri" w:hAnsi="Calibri" w:eastAsia="Calibri" w:cs="Calibri"/>
          <w:noProof w:val="0"/>
          <w:sz w:val="22"/>
          <w:szCs w:val="22"/>
          <w:lang w:val="sv-SE"/>
        </w:rPr>
        <w:t>8. Styrelsens förslag samt inkomna motioner.</w:t>
      </w:r>
    </w:p>
    <w:p xmlns:wp14="http://schemas.microsoft.com/office/word/2010/wordml" w:rsidP="560165E7" w14:paraId="120E95B4" wp14:textId="4A3A6342">
      <w:pPr>
        <w:pStyle w:val="Normal"/>
      </w:pPr>
      <w:r w:rsidRPr="560165E7" w:rsidR="560165E7">
        <w:rPr>
          <w:rFonts w:ascii="Calibri" w:hAnsi="Calibri" w:eastAsia="Calibri" w:cs="Calibri"/>
          <w:noProof w:val="0"/>
          <w:sz w:val="22"/>
          <w:szCs w:val="22"/>
          <w:lang w:val="sv-SE"/>
        </w:rPr>
        <w:t>9. Styrelsens förslag till verksamhetsinriktning med ekonomisk plan för kommande verksamhetsår.</w:t>
      </w:r>
    </w:p>
    <w:p xmlns:wp14="http://schemas.microsoft.com/office/word/2010/wordml" w:rsidP="560165E7" w14:paraId="2AD57E8C" wp14:textId="3E7DCA17">
      <w:pPr>
        <w:pStyle w:val="Normal"/>
      </w:pPr>
      <w:r w:rsidRPr="560165E7" w:rsidR="560165E7">
        <w:rPr>
          <w:rFonts w:ascii="Calibri" w:hAnsi="Calibri" w:eastAsia="Calibri" w:cs="Calibri"/>
          <w:noProof w:val="0"/>
          <w:sz w:val="22"/>
          <w:szCs w:val="22"/>
          <w:lang w:val="sv-SE"/>
        </w:rPr>
        <w:t>10. Fastställande av eventuell årsavgift för föreningarna till NVDSF för nästkommande verksamhetsår.</w:t>
      </w:r>
    </w:p>
    <w:p xmlns:wp14="http://schemas.microsoft.com/office/word/2010/wordml" w:rsidP="560165E7" w14:paraId="32F05919" wp14:textId="45584D8A">
      <w:pPr>
        <w:pStyle w:val="Normal"/>
      </w:pPr>
      <w:r w:rsidRPr="560165E7" w:rsidR="560165E7">
        <w:rPr>
          <w:rFonts w:ascii="Calibri" w:hAnsi="Calibri" w:eastAsia="Calibri" w:cs="Calibri"/>
          <w:noProof w:val="0"/>
          <w:sz w:val="22"/>
          <w:szCs w:val="22"/>
          <w:lang w:val="sv-SE"/>
        </w:rPr>
        <w:t>11. Val av NVDSF-ordförande, tillika NVDSF-styrelsens ordförande, för en tid av ett år.</w:t>
      </w:r>
    </w:p>
    <w:p xmlns:wp14="http://schemas.microsoft.com/office/word/2010/wordml" w:rsidP="560165E7" w14:paraId="37A3BE32" wp14:textId="050BADC3">
      <w:pPr>
        <w:pStyle w:val="Normal"/>
      </w:pPr>
      <w:r w:rsidRPr="560165E7" w:rsidR="560165E7">
        <w:rPr>
          <w:rFonts w:ascii="Calibri" w:hAnsi="Calibri" w:eastAsia="Calibri" w:cs="Calibri"/>
          <w:noProof w:val="0"/>
          <w:sz w:val="22"/>
          <w:szCs w:val="22"/>
          <w:lang w:val="sv-SE"/>
        </w:rPr>
        <w:t>12. Val av halva antalet övriga styrelseledamöter för en tid av två år.</w:t>
      </w:r>
    </w:p>
    <w:p xmlns:wp14="http://schemas.microsoft.com/office/word/2010/wordml" w:rsidP="560165E7" w14:paraId="0A325FE5" wp14:textId="6883456A">
      <w:pPr>
        <w:pStyle w:val="Normal"/>
      </w:pPr>
      <w:r w:rsidRPr="560165E7" w:rsidR="560165E7">
        <w:rPr>
          <w:rFonts w:ascii="Calibri" w:hAnsi="Calibri" w:eastAsia="Calibri" w:cs="Calibri"/>
          <w:noProof w:val="0"/>
          <w:sz w:val="22"/>
          <w:szCs w:val="22"/>
          <w:lang w:val="sv-SE"/>
        </w:rPr>
        <w:t>13. Val en revisor för en tid av ett år eller ett revisionsbolag, med uppgift att granska räkenskaper och förvaltning.</w:t>
      </w:r>
    </w:p>
    <w:p xmlns:wp14="http://schemas.microsoft.com/office/word/2010/wordml" w:rsidP="560165E7" w14:paraId="581D3EED" wp14:textId="4067589D">
      <w:pPr>
        <w:pStyle w:val="Normal"/>
      </w:pPr>
      <w:r w:rsidRPr="560165E7" w:rsidR="560165E7">
        <w:rPr>
          <w:rFonts w:ascii="Calibri" w:hAnsi="Calibri" w:eastAsia="Calibri" w:cs="Calibri"/>
          <w:noProof w:val="0"/>
          <w:sz w:val="22"/>
          <w:szCs w:val="22"/>
          <w:lang w:val="sv-SE"/>
        </w:rPr>
        <w:t>14. Val av en revisorssuppleant för en tid av ett år.</w:t>
      </w:r>
    </w:p>
    <w:p xmlns:wp14="http://schemas.microsoft.com/office/word/2010/wordml" w:rsidP="560165E7" w14:paraId="77AAF3AB" wp14:textId="328611A9">
      <w:pPr>
        <w:pStyle w:val="Normal"/>
      </w:pPr>
      <w:r w:rsidRPr="560165E7" w:rsidR="560165E7">
        <w:rPr>
          <w:rFonts w:ascii="Calibri" w:hAnsi="Calibri" w:eastAsia="Calibri" w:cs="Calibri"/>
          <w:noProof w:val="0"/>
          <w:sz w:val="22"/>
          <w:szCs w:val="22"/>
          <w:lang w:val="sv-SE"/>
        </w:rPr>
        <w:t>15. Val av ordförande (på ett år) och halva antalet övriga ledamöter (på två år) i valberedningen.</w:t>
      </w:r>
    </w:p>
    <w:p xmlns:wp14="http://schemas.microsoft.com/office/word/2010/wordml" w:rsidP="560165E7" w14:paraId="71FB2114" wp14:textId="7D66DB47">
      <w:pPr>
        <w:pStyle w:val="Normal"/>
      </w:pPr>
      <w:r w:rsidRPr="560165E7" w:rsidR="560165E7">
        <w:rPr>
          <w:rFonts w:ascii="Calibri" w:hAnsi="Calibri" w:eastAsia="Calibri" w:cs="Calibri"/>
          <w:noProof w:val="0"/>
          <w:sz w:val="22"/>
          <w:szCs w:val="22"/>
          <w:lang w:val="sv-SE"/>
        </w:rPr>
        <w:t>16. Beslut om val av ombud och erforderligt antal ersättare till Förbundsmötet.</w:t>
      </w:r>
    </w:p>
    <w:p xmlns:wp14="http://schemas.microsoft.com/office/word/2010/wordml" w:rsidP="560165E7" w14:paraId="56CB2131" wp14:textId="4A671D3B">
      <w:pPr>
        <w:pStyle w:val="Normal"/>
      </w:pPr>
      <w:r w:rsidRPr="560165E7" w:rsidR="560165E7">
        <w:rPr>
          <w:rFonts w:ascii="Calibri" w:hAnsi="Calibri" w:eastAsia="Calibri" w:cs="Calibri"/>
          <w:noProof w:val="0"/>
          <w:sz w:val="22"/>
          <w:szCs w:val="22"/>
          <w:lang w:val="sv-SE"/>
        </w:rPr>
        <w:t>17. Beslut om val av ombud och erforderligt antal ersättare till RF-SISU distriktsstämma.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74facf2"/>
    <w:multiLevelType xmlns:w="http://schemas.openxmlformats.org/wordprocessingml/2006/main" w:val="hybridMultilevel"/>
    <w:lvl xmlns:w="http://schemas.openxmlformats.org/wordprocessingml/2006/main" w:ilvl="0">
      <w:numFmt w:val="bullet"/>
      <w:lvlText w:val="-"/>
      <w:lvlJc w:val="left"/>
      <w:pPr>
        <w:ind w:left="1665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4c347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1665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385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988917"/>
    <w:rsid w:val="560165E7"/>
    <w:rsid w:val="70988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A0B8B"/>
  <w15:chartTrackingRefBased/>
  <w15:docId w15:val="{E5FDBF54-8C21-406B-A43E-DB2107CADE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493239f24d0a41c4" /><Relationship Type="http://schemas.openxmlformats.org/officeDocument/2006/relationships/numbering" Target="numbering.xml" Id="R715d06fe13eb478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2023-02-05T19:19:37.9748298Z</dcterms:created>
  <dcterms:modified xsi:type="dcterms:W3CDTF">2023-02-05T19:23:52.4688049Z</dcterms:modified>
  <dc:creator>Jonas Dahlgren</dc:creator>
  <lastModifiedBy>André Sandström</lastModifiedBy>
</coreProperties>
</file>